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9"/>
      </w:pPr>
      <w:r>
        <w:t xml:space="preserve">Njegoševa 10/1 , 10000 ZAGREB                                               </w:t>
      </w:r>
    </w:p>
    <w:p>
      <w:pPr>
        <w:pStyle w:val="9"/>
      </w:pPr>
      <w:r>
        <w:t xml:space="preserve">Mob.:  098/1870-178                                                                  </w:t>
      </w:r>
    </w:p>
    <w:p>
      <w:pPr>
        <w:pStyle w:val="9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9"/>
      </w:pPr>
      <w:r>
        <w:t>OIB: 57314858379</w:t>
      </w:r>
    </w:p>
    <w:p>
      <w:pPr>
        <w:pStyle w:val="9"/>
      </w:pPr>
      <w:r>
        <w:t>Rn: HR 712484008 1135077745  RBA</w:t>
      </w:r>
    </w:p>
    <w:p>
      <w:pPr>
        <w:pStyle w:val="9"/>
      </w:pPr>
      <w:r>
        <w:t xml:space="preserve">www.pcelinjak.hr </w:t>
      </w:r>
    </w:p>
    <w:p>
      <w:pPr>
        <w:pStyle w:val="9"/>
      </w:pPr>
    </w:p>
    <w:p>
      <w:pPr>
        <w:pStyle w:val="9"/>
      </w:pPr>
    </w:p>
    <w:p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Zapisnik 5. izvještajne skupštine HUP Pčelinjak</w:t>
      </w:r>
    </w:p>
    <w:p>
      <w:pPr>
        <w:pStyle w:val="11"/>
      </w:pPr>
    </w:p>
    <w:p>
      <w:pPr>
        <w:pStyle w:val="11"/>
      </w:pPr>
      <w:r>
        <w:t>Skupština je  održana 15.10.2020.,u prostorijama MO Pešćenica, Njegoševa 10/1, Zagreb</w:t>
      </w:r>
    </w:p>
    <w:p>
      <w:pPr>
        <w:pStyle w:val="11"/>
      </w:pPr>
      <w:r>
        <w:t>Započela u 19:15</w:t>
      </w:r>
    </w:p>
    <w:p>
      <w:pPr>
        <w:pStyle w:val="11"/>
      </w:pPr>
    </w:p>
    <w:p>
      <w:pPr>
        <w:pStyle w:val="11"/>
      </w:pPr>
    </w:p>
    <w:p>
      <w:pPr>
        <w:pStyle w:val="9"/>
        <w:jc w:val="center"/>
        <w:rPr>
          <w:b/>
          <w:sz w:val="28"/>
          <w:szCs w:val="28"/>
        </w:rPr>
      </w:pPr>
    </w:p>
    <w:p>
      <w:pPr>
        <w:pStyle w:val="9"/>
        <w:rPr>
          <w:b/>
          <w:sz w:val="36"/>
          <w:szCs w:val="36"/>
        </w:rPr>
      </w:pPr>
      <w:r>
        <w:rPr>
          <w:b/>
          <w:sz w:val="36"/>
          <w:szCs w:val="36"/>
        </w:rPr>
        <w:t>Dnevni red</w:t>
      </w:r>
    </w:p>
    <w:p>
      <w:pPr>
        <w:pStyle w:val="9"/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Izvještaj o radu u 2019. godini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Financijski izvještaj za 2019. godinu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Izvještaj NO za 2019. godinu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Izvještaj SČ za 2019. godinu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 Potvrđivanje novog člana UO Gorana Poznanovića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8. Dopuna Statuta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 Plan rada za 2021. godinu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10. Financijski plan za 2021. godinu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11. Razno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12. Prigodne riječi Predsjednika i uzvanika</w:t>
      </w:r>
    </w:p>
    <w:p>
      <w:pPr>
        <w:pStyle w:val="9"/>
        <w:rPr>
          <w:b/>
          <w:sz w:val="36"/>
          <w:szCs w:val="36"/>
        </w:rPr>
      </w:pPr>
    </w:p>
    <w:p>
      <w:pPr>
        <w:pStyle w:val="9"/>
      </w:pP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Ad.1</w:t>
      </w:r>
    </w:p>
    <w:p>
      <w:pPr>
        <w:pStyle w:val="11"/>
        <w:widowControl w:val="0"/>
        <w:ind w:left="720"/>
        <w:textAlignment w:val="auto"/>
      </w:pPr>
      <w:r>
        <w:t>Tajnik HUP Pčelinjak, Luka Ivanov-Kostanjevečki, utvrđuje da je prisutno 11 članova sa plačenom članarinom u 2020. godini te da Skupština ima kvorum. Sve donesene odluke su pravovaljane.</w:t>
      </w: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Ad.2.</w:t>
      </w:r>
    </w:p>
    <w:p>
      <w:pPr>
        <w:pStyle w:val="11"/>
        <w:widowControl w:val="0"/>
        <w:ind w:left="720"/>
        <w:textAlignment w:val="auto"/>
      </w:pPr>
      <w:r>
        <w:t>Utvrđuju se za ovjerovitelja zapisnika: Hrvoje Plukavec i Marko Jozanović, a za zapisničarku imenuje se Snježana Rakonić.</w:t>
      </w: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Ad.3.</w:t>
      </w:r>
    </w:p>
    <w:p>
      <w:pPr>
        <w:pStyle w:val="11"/>
      </w:pPr>
      <w:r>
        <w:t xml:space="preserve">            Predsjednik HUP Pčelinjak, Dražen Jerman, podnosi Izvještaj o radu u 2019. godini (u prilogu). Nakon kraće rasprave i pojašnjavanja pojedinih stavaka Izvještaj se stavlja na glasanje.</w:t>
      </w:r>
    </w:p>
    <w:p>
      <w:pPr>
        <w:pStyle w:val="11"/>
        <w:ind w:firstLine="720" w:firstLineChars="300"/>
      </w:pPr>
      <w:r>
        <w:t>Izvještaj o radu HUP Pčelinjak u 2019. godini jednoglasno je prihvačen.</w:t>
      </w:r>
    </w:p>
    <w:p>
      <w:pPr>
        <w:pStyle w:val="11"/>
        <w:ind w:firstLine="720" w:firstLineChars="300"/>
      </w:pPr>
    </w:p>
    <w:p>
      <w:pPr>
        <w:pStyle w:val="11"/>
        <w:widowControl w:val="0"/>
        <w:ind w:left="720"/>
        <w:textAlignment w:val="auto"/>
      </w:pPr>
      <w:r>
        <w:t>Ad.4.</w:t>
      </w:r>
    </w:p>
    <w:p>
      <w:pPr>
        <w:pStyle w:val="11"/>
        <w:widowControl w:val="0"/>
        <w:ind w:left="720"/>
        <w:textAlignment w:val="auto"/>
      </w:pPr>
      <w:r>
        <w:t>Tajnik HUP Pčelinjak, Luka Ivanov-Kostanjevečki podnosi Financijski izvještaj za 2019. godinu. Nakon rasprave i pojašnjavanja pojedinih stavki Financijski izvještaj stavlja se na glasanje.</w:t>
      </w:r>
    </w:p>
    <w:p>
      <w:pPr>
        <w:pStyle w:val="11"/>
        <w:widowControl w:val="0"/>
        <w:ind w:left="720"/>
        <w:textAlignment w:val="auto"/>
      </w:pPr>
      <w:r>
        <w:t>Financijski izvještaj HUP Pčelinjak za 2019. godinu jednoglasno je prihvačen.</w:t>
      </w: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Ad.5.</w:t>
      </w:r>
    </w:p>
    <w:p>
      <w:pPr>
        <w:pStyle w:val="11"/>
        <w:widowControl w:val="0"/>
        <w:ind w:left="720"/>
        <w:textAlignment w:val="auto"/>
      </w:pPr>
      <w:r>
        <w:t>Izvještaj Nadzornog odbora HUP Pčelinjak za 2019. godinu (u prilogu) podnosi član Upravnog odbora Hrvoje Plukavec. Izvještaj Nadzornog odbora HUP Pčelinjak za 2019. godinu stavlja se na glasanje.</w:t>
      </w:r>
    </w:p>
    <w:p>
      <w:pPr>
        <w:pStyle w:val="11"/>
        <w:widowControl w:val="0"/>
        <w:ind w:left="720"/>
        <w:textAlignment w:val="auto"/>
      </w:pPr>
      <w:r>
        <w:t>Izvještaj Nadzornog odbora HUP Pčelinjak za 2019. godinu jednoglasno je prihvačen.</w:t>
      </w: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Ad.6.</w:t>
      </w:r>
    </w:p>
    <w:p>
      <w:pPr>
        <w:pStyle w:val="11"/>
        <w:widowControl w:val="0"/>
        <w:ind w:left="720"/>
        <w:textAlignment w:val="auto"/>
      </w:pPr>
      <w:r>
        <w:t>Izvještaj Suda časti HUP Pčelinjak za 2019. godinu (u prilogu) podnosi član Suda časti Zvonko Drobec. Izvještaj Suda časti HUP Pčelinjak stavlja se na glasanje.</w:t>
      </w:r>
    </w:p>
    <w:p>
      <w:pPr>
        <w:pStyle w:val="11"/>
        <w:widowControl w:val="0"/>
        <w:ind w:left="720"/>
        <w:textAlignment w:val="auto"/>
      </w:pPr>
      <w:r>
        <w:t>Izvještaj Suda časti HUP Pčelinjak za 2019. godinu jednoglasno je prihvačen.</w:t>
      </w:r>
    </w:p>
    <w:p>
      <w:pPr>
        <w:pStyle w:val="11"/>
        <w:widowControl w:val="0"/>
        <w:ind w:left="720"/>
        <w:textAlignment w:val="auto"/>
      </w:pPr>
    </w:p>
    <w:p>
      <w:pPr>
        <w:pStyle w:val="11"/>
        <w:widowControl w:val="0"/>
        <w:ind w:left="720"/>
        <w:textAlignment w:val="auto"/>
      </w:pPr>
      <w:r>
        <w:t>Ad.7.</w:t>
      </w:r>
    </w:p>
    <w:p>
      <w:pPr>
        <w:pStyle w:val="11"/>
      </w:pPr>
      <w:r>
        <w:t xml:space="preserve">            Kako je član Udruge i član UO HUP Pčelinjak Tomislav Lalić prestao biti aktivan, Upravni odbor je na Sjednici održanoj 06.02.2020. izvršio opoziv Tomislava Lalića i u Upravni odbor         </w:t>
      </w:r>
    </w:p>
    <w:p>
      <w:pPr>
        <w:pStyle w:val="11"/>
        <w:ind w:firstLine="720" w:firstLineChars="300"/>
      </w:pPr>
      <w:r>
        <w:t xml:space="preserve">Postavio Gorana Poznanovića. Upravni odbor traži od Skupštine potvrđivanje novog člana Upravnog odbora. </w:t>
      </w:r>
    </w:p>
    <w:p>
      <w:pPr>
        <w:pStyle w:val="11"/>
        <w:ind w:firstLine="720" w:firstLineChars="300"/>
      </w:pPr>
      <w:r>
        <w:t>Skupština HUP Pčelinjak jednoglasno potvrđuje novog člana Upravnog odbora   HUP Pčelinjak Gorana Poznanovića.</w:t>
      </w:r>
    </w:p>
    <w:p>
      <w:pPr>
        <w:pStyle w:val="11"/>
        <w:ind w:firstLine="720" w:firstLineChars="300"/>
      </w:pPr>
    </w:p>
    <w:p>
      <w:pPr>
        <w:pStyle w:val="11"/>
        <w:ind w:firstLine="720" w:firstLineChars="300"/>
      </w:pPr>
      <w:r>
        <w:t>Ad.8.</w:t>
      </w:r>
    </w:p>
    <w:p>
      <w:pPr>
        <w:pStyle w:val="11"/>
        <w:ind w:firstLine="720" w:firstLineChars="300"/>
      </w:pPr>
      <w:r>
        <w:t xml:space="preserve">Predsjednik HUP Pčelinjak obrazlaže zašto je potrebno dopuniti Statut HUP Pčelinjak gospodarskim djelatnostima. Nakon rasprave i pojašnjenja dopuna se stavlja na glasanje. Dopuna je </w:t>
      </w:r>
    </w:p>
    <w:p>
      <w:pPr>
        <w:pStyle w:val="11"/>
        <w:ind w:firstLine="720" w:firstLineChars="300"/>
      </w:pPr>
      <w:r>
        <w:t>prihvačena uz jedan suzdržani glas.</w:t>
      </w:r>
    </w:p>
    <w:p>
      <w:pPr>
        <w:pStyle w:val="11"/>
        <w:ind w:firstLine="720" w:firstLineChars="300"/>
      </w:pPr>
      <w:r>
        <w:t>Shodno odluci dopunjava se Točka III Članak 10 Statuta HUP Pčelinjak te od sada glasi</w:t>
      </w:r>
    </w:p>
    <w:p>
      <w:pPr>
        <w:pStyle w:val="6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>
        <w:rPr>
          <w:rStyle w:val="7"/>
          <w:rFonts w:ascii="Arial" w:hAnsi="Arial" w:cs="Arial"/>
          <w:sz w:val="20"/>
          <w:szCs w:val="20"/>
        </w:rPr>
        <w:t>Članak 10.</w:t>
      </w:r>
      <w:r>
        <w:rPr>
          <w:rFonts w:ascii="Arial" w:hAnsi="Arial" w:cs="Arial"/>
          <w:sz w:val="20"/>
          <w:szCs w:val="20"/>
        </w:rPr>
        <w:t> 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Djelatnosti Udruge jesu: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aktivnosti na zaštiti Apis melifere carnice u zemlji i inozemstvu;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aktivno sudjelovanje u donošenju pravilnika i propisa vezanih za Pčelarstvo;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aktivno sudjelovanje u kreiranju poticajne politike za pčelarstvo;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organiziranje grupnih posjeta sajmovima, seminarima i pčelarskim radionicama;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inicijativa i realizacije mednih staza i mednih izletišta;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kreiranje i izrada zajedničkih promidžbenih materijala za sve pčelare;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definiranje i njegovanje Dobre pčelarske prakse u svim segmentima Pčelarstva;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izrada suvenira Udruge i pčelarske djelatnosti;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organizirano i redovito okupljanje članstva;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- organizacija tematskih rasprava i javnih tribina; 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- organizacija zajedničkih odlazaka na sajmove i tematske radionice u organizaciji drugih;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organizacija i suorganizacija ocjenjivanja meda i ostalih pčelinjih proizvoda u zemlji i inozemstvu;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organizacija zajedničkih nastupa na sajmovima, izložbama i drugim manifestacijama iz područja pčelarstva,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organizacija pčelarskih dežurstava u svrhu zbrinjavanja rojeva pčela u urbanim sredinama tijekom sezone;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- poticanje druženja i razvoj humanih i plemenitih odnosa među članstvom; 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- suradnja sa svim udrugama u pčelarstvu, ekologiji, poljoprivredi, voćarstvu, šumarstvu te udrugama koje djeluju na očuvanju biološke raznolikosti zemlje i srodnim udrugama;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izdavanje stručnih časopisa, biltena i brošura iz područja proizvodnje, prodaje i primjene pčelinjih proizvoda;</w:t>
      </w:r>
    </w:p>
    <w:p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edukacija pčelara, građana i potrošača o temama iz područja djelovanja Udruge.</w:t>
      </w:r>
    </w:p>
    <w:p>
      <w:pPr>
        <w:pStyle w:val="9"/>
        <w:rPr>
          <w:rFonts w:ascii="Arial" w:hAnsi="Arial" w:cs="Arial"/>
          <w:b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>- edukacija skupina u nepovoljnom položaju o pčelarstvu, pčelinjim proizvodima i značaju pčele za opstojnost civilizacije kakvu poznajemo u samostalnim projektima i/ili u suradnji s drugim udrugama;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>- uspostavljanje pčelinjaka na kojima bismo u suradnji s drugim udrugama ili samostalno provodili terapeutsko pčelarenje za mlade sa poremećajem u ponašanju, za osobe s invaliditetom  i s osobama koje su imale i problema s ovisnostima no sada su apstinenti  kao i svim ostalim zainteresiranim osobama.</w:t>
      </w:r>
    </w:p>
    <w:p>
      <w:pPr>
        <w:pStyle w:val="9"/>
        <w:rPr>
          <w:rStyle w:val="7"/>
          <w:rFonts w:ascii="Arial" w:hAnsi="Arial" w:cs="Arial"/>
          <w:b w:val="0"/>
          <w:color w:val="FF0000"/>
          <w:sz w:val="24"/>
          <w:szCs w:val="24"/>
        </w:rPr>
      </w:pPr>
      <w:r>
        <w:rPr>
          <w:rStyle w:val="7"/>
          <w:rFonts w:ascii="Arial" w:hAnsi="Arial" w:cs="Arial"/>
          <w:b w:val="0"/>
          <w:color w:val="FF0000"/>
          <w:sz w:val="24"/>
          <w:szCs w:val="24"/>
        </w:rPr>
        <w:t>Gospodarske djelatnosti Udruge su:</w:t>
      </w:r>
    </w:p>
    <w:p>
      <w:pPr>
        <w:pStyle w:val="9"/>
        <w:numPr>
          <w:ilvl w:val="0"/>
          <w:numId w:val="1"/>
        </w:numPr>
        <w:rPr>
          <w:rStyle w:val="7"/>
          <w:rFonts w:ascii="Arial" w:hAnsi="Arial" w:cs="Arial"/>
          <w:b w:val="0"/>
          <w:color w:val="FF0000"/>
          <w:sz w:val="24"/>
          <w:szCs w:val="24"/>
        </w:rPr>
      </w:pPr>
      <w:r>
        <w:rPr>
          <w:rStyle w:val="7"/>
          <w:rFonts w:ascii="Arial" w:hAnsi="Arial" w:cs="Arial"/>
          <w:b w:val="0"/>
          <w:color w:val="FF0000"/>
          <w:sz w:val="24"/>
          <w:szCs w:val="24"/>
        </w:rPr>
        <w:t>Izdavačka djelatnost</w:t>
      </w:r>
    </w:p>
    <w:p>
      <w:pPr>
        <w:pStyle w:val="9"/>
        <w:numPr>
          <w:ilvl w:val="0"/>
          <w:numId w:val="1"/>
        </w:numPr>
        <w:rPr>
          <w:rStyle w:val="7"/>
          <w:rFonts w:ascii="Arial" w:hAnsi="Arial" w:cs="Arial"/>
          <w:b w:val="0"/>
          <w:color w:val="FF0000"/>
          <w:sz w:val="24"/>
          <w:szCs w:val="24"/>
        </w:rPr>
      </w:pPr>
      <w:r>
        <w:rPr>
          <w:rStyle w:val="7"/>
          <w:rFonts w:ascii="Arial" w:hAnsi="Arial" w:cs="Arial"/>
          <w:b w:val="0"/>
          <w:color w:val="FF0000"/>
          <w:sz w:val="24"/>
          <w:szCs w:val="24"/>
        </w:rPr>
        <w:t>Prodaja svojih proizvoda na malo izvan prodavaonica, sukladno Zakonu o trgovini</w:t>
      </w:r>
    </w:p>
    <w:p>
      <w:pPr>
        <w:pStyle w:val="9"/>
        <w:numPr>
          <w:ilvl w:val="0"/>
          <w:numId w:val="1"/>
        </w:numPr>
        <w:rPr>
          <w:rStyle w:val="7"/>
          <w:rFonts w:ascii="Arial" w:hAnsi="Arial" w:cs="Arial"/>
          <w:b w:val="0"/>
          <w:color w:val="FF0000"/>
          <w:sz w:val="24"/>
          <w:szCs w:val="24"/>
        </w:rPr>
      </w:pPr>
      <w:r>
        <w:rPr>
          <w:rStyle w:val="7"/>
          <w:rFonts w:hint="default" w:ascii="Arial" w:hAnsi="Arial" w:cs="Arial"/>
          <w:b w:val="0"/>
          <w:color w:val="FF0000"/>
          <w:sz w:val="24"/>
          <w:szCs w:val="24"/>
          <w:lang w:val="hr-HR"/>
        </w:rPr>
        <w:t>Iznajmljivanje radnog vozila</w:t>
      </w:r>
      <w:bookmarkStart w:id="0" w:name="_GoBack"/>
      <w:bookmarkEnd w:id="0"/>
      <w:r>
        <w:rPr>
          <w:rStyle w:val="7"/>
          <w:rFonts w:ascii="Arial" w:hAnsi="Arial" w:cs="Arial"/>
          <w:b w:val="0"/>
          <w:color w:val="FF0000"/>
          <w:sz w:val="24"/>
          <w:szCs w:val="24"/>
        </w:rPr>
        <w:t>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Ad.9.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Predsjednik HUP Pčelinjak, Dražen Jerman iznosi Plan rada HUP Pčelinjak za 2021. godinu (u prilogu). Obrazlaže da će dobar dio planova ovisiti o epidemiološkoj situaciji. 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Plan rada HUP Pčelinjak za 2021. godinu stavlja se na glasanje.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Plan rada HUP Pčelinjak za 2021. godinu jednoglasno je prihvačen.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Ad.10.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Predsjednik HUP Pčelinjak, Dražen  jerman iznosi Financijski plan HUP Pčelinjak za 2021. godinu (u prilogu). Financijski plan HUP Pčelinjak nakon kraće rasprave i  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Pojašnjenja stavlja se na glasanje.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Financijski plan HUP Pčelinjak za 2021. godinu jednoglasno je prihvačen.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Ad.11.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Pod točkom Razno predsjednik HUP Pčelinjak izvještava članove o trenutno prijavljenim projektima kao i projektima kojih je provedba u tijeku. Razgovara se o redovnim 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sastancima HUP Pčelinjak te je zbog trenutne epidemiološke situacije odlučeno da se do daljnjeg neće održavati. Predsjednik HUP Pčelinjak, Dražen Jerman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dežurati će svakog prvog četvrtka u mjesecu u našim prostorijama od 19:00-21:00 sati kako bi se zainteresirani članovi mogli doći informirati o aktualnostima.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Ad.12.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Skupštinu su pozdravili gosti, g. Robert Matić ispred Gradskog ureda za poljoprivredu, gđa. Maja Dražić kao predsjednica PU Propolis i prof. Nikola Kezić ispred udruge </w:t>
      </w:r>
    </w:p>
    <w:p>
      <w:pPr>
        <w:pStyle w:val="9"/>
        <w:rPr>
          <w:rStyle w:val="7"/>
          <w:rFonts w:ascii="Arial" w:hAnsi="Arial" w:cs="Arial"/>
          <w:b w:val="0"/>
          <w:sz w:val="24"/>
          <w:szCs w:val="24"/>
        </w:rPr>
      </w:pPr>
      <w:r>
        <w:rPr>
          <w:rStyle w:val="7"/>
          <w:rFonts w:ascii="Arial" w:hAnsi="Arial" w:cs="Arial"/>
          <w:b w:val="0"/>
          <w:sz w:val="24"/>
          <w:szCs w:val="24"/>
        </w:rPr>
        <w:t xml:space="preserve">           Proizvođča matica. Svi gosti su pohvalili dosadašnji rad Udruge i poželjeli puno uspjeha u budućem radu te pozvali na nastavak uspješne suradnje.</w:t>
      </w:r>
    </w:p>
    <w:p>
      <w:pPr>
        <w:pStyle w:val="11"/>
        <w:ind w:firstLine="720" w:firstLineChars="300"/>
      </w:pPr>
    </w:p>
    <w:p>
      <w:pPr>
        <w:pStyle w:val="11"/>
        <w:ind w:firstLine="720" w:firstLineChars="300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  <w:r>
        <w:t xml:space="preserve">Skupština  završila u 21:00.                                                        predsjednik HUP Pčelinjak                  </w:t>
      </w:r>
    </w:p>
    <w:p>
      <w:pPr>
        <w:pStyle w:val="11"/>
      </w:pPr>
      <w:r>
        <w:t>U Zagrebu, 15.10.2020.                                                                     Dražen Jerman</w:t>
      </w:r>
    </w:p>
    <w:p>
      <w:pPr>
        <w:pStyle w:val="11"/>
      </w:pPr>
    </w:p>
    <w:p>
      <w:pPr>
        <w:pStyle w:val="11"/>
      </w:pPr>
      <w:r>
        <w:t xml:space="preserve">Ovjerovitelji zapisnika                                                                                       </w:t>
      </w:r>
    </w:p>
    <w:p>
      <w:pPr>
        <w:pStyle w:val="9"/>
        <w:rPr>
          <w:rStyle w:val="7"/>
          <w:rFonts w:ascii="Arial" w:hAnsi="Arial" w:cs="Arial"/>
          <w:b w:val="0"/>
          <w:sz w:val="20"/>
          <w:szCs w:val="20"/>
        </w:rPr>
      </w:pPr>
      <w:r>
        <w:rPr>
          <w:rFonts w:ascii="Liberation Serif" w:hAnsi="Liberation Serif" w:cs="Liberation Serif"/>
          <w:sz w:val="24"/>
          <w:szCs w:val="24"/>
        </w:rPr>
        <w:t xml:space="preserve">Hrvoje Plukavec </w:t>
      </w:r>
      <w:r>
        <w:t xml:space="preserve">                                                                                                      </w:t>
      </w:r>
    </w:p>
    <w:p>
      <w:pPr>
        <w:pStyle w:val="11"/>
      </w:pPr>
      <w:r>
        <w:t xml:space="preserve">                                                                                                  Zapisničar</w:t>
      </w:r>
    </w:p>
    <w:p>
      <w:pPr>
        <w:pStyle w:val="11"/>
      </w:pPr>
      <w:r>
        <w:t xml:space="preserve">                                                                                            Snježana Rakonić</w:t>
      </w:r>
    </w:p>
    <w:p>
      <w:pPr>
        <w:pStyle w:val="11"/>
      </w:pPr>
    </w:p>
    <w:p>
      <w:pPr>
        <w:pStyle w:val="11"/>
      </w:pPr>
    </w:p>
    <w:p>
      <w:pPr>
        <w:pStyle w:val="11"/>
      </w:pPr>
      <w:r>
        <w:t>Marko Jozanović</w:t>
      </w: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rPr>
          <w:sz w:val="28"/>
          <w:szCs w:val="28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72A57"/>
    <w:multiLevelType w:val="multilevel"/>
    <w:tmpl w:val="2F272A5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70EB4"/>
    <w:rsid w:val="000A38CF"/>
    <w:rsid w:val="00167093"/>
    <w:rsid w:val="00175151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30F9"/>
    <w:rsid w:val="00A27D25"/>
    <w:rsid w:val="00A77BF8"/>
    <w:rsid w:val="00A826A3"/>
    <w:rsid w:val="00AB14E9"/>
    <w:rsid w:val="00AB1E41"/>
    <w:rsid w:val="00B3265B"/>
    <w:rsid w:val="00C81A1E"/>
    <w:rsid w:val="00DE2A34"/>
    <w:rsid w:val="00E07809"/>
    <w:rsid w:val="00E51DCE"/>
    <w:rsid w:val="00E52B48"/>
    <w:rsid w:val="00FA2A93"/>
    <w:rsid w:val="179F697C"/>
    <w:rsid w:val="30C3176B"/>
    <w:rsid w:val="365872AD"/>
    <w:rsid w:val="7A6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0">
    <w:name w:val="Neriješeno spominjanje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2">
    <w:name w:val="Text body"/>
    <w:basedOn w:val="11"/>
    <w:uiPriority w:val="0"/>
    <w:pPr>
      <w:spacing w:after="140" w:line="288" w:lineRule="auto"/>
    </w:pPr>
  </w:style>
  <w:style w:type="character" w:customStyle="1" w:styleId="13">
    <w:name w:val="Strong Emphasis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1124</Words>
  <Characters>6408</Characters>
  <Lines>53</Lines>
  <Paragraphs>15</Paragraphs>
  <TotalTime>17</TotalTime>
  <ScaleCrop>false</ScaleCrop>
  <LinksUpToDate>false</LinksUpToDate>
  <CharactersWithSpaces>7517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2021-03-05T12:11:00Z</dcterms:created>
  <dc:creator>bee happy</dc:creator>
  <cp:lastModifiedBy>WPS_1612289907</cp:lastModifiedBy>
  <cp:lastPrinted>2021-03-06T11:50:10Z</cp:lastPrinted>
  <dcterms:modified xsi:type="dcterms:W3CDTF">2021-03-06T11:52:46Z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2057-11.2.0.10017</vt:lpwstr>
  </property>
</Properties>
</file>